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3F" w:rsidRPr="0077113F" w:rsidRDefault="0077113F" w:rsidP="00A50F6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proofErr w:type="spellStart"/>
      <w:r w:rsidRPr="0077113F">
        <w:rPr>
          <w:rFonts w:ascii="Times New Roman" w:hAnsi="Times New Roman" w:cs="Times New Roman"/>
          <w:b/>
          <w:sz w:val="32"/>
          <w:szCs w:val="24"/>
        </w:rPr>
        <w:t>Стандардизација</w:t>
      </w:r>
      <w:proofErr w:type="spellEnd"/>
      <w:r w:rsidRPr="0077113F">
        <w:rPr>
          <w:rFonts w:ascii="Times New Roman" w:hAnsi="Times New Roman" w:cs="Times New Roman"/>
          <w:b/>
          <w:sz w:val="32"/>
          <w:szCs w:val="24"/>
        </w:rPr>
        <w:t xml:space="preserve"> и </w:t>
      </w:r>
      <w:proofErr w:type="spellStart"/>
      <w:r w:rsidRPr="0077113F">
        <w:rPr>
          <w:rFonts w:ascii="Times New Roman" w:hAnsi="Times New Roman" w:cs="Times New Roman"/>
          <w:b/>
          <w:sz w:val="32"/>
          <w:szCs w:val="24"/>
        </w:rPr>
        <w:t>квалитет</w:t>
      </w:r>
      <w:proofErr w:type="spellEnd"/>
    </w:p>
    <w:p w:rsidR="00A50F60" w:rsidRPr="00A50F60" w:rsidRDefault="00A50F60" w:rsidP="00A50F60">
      <w:pPr>
        <w:jc w:val="center"/>
        <w:rPr>
          <w:rFonts w:ascii="Times New Roman" w:hAnsi="Times New Roman" w:cs="Times New Roman"/>
          <w:b/>
          <w:sz w:val="28"/>
          <w:szCs w:val="24"/>
          <w:lang w:val="sr-Cyrl-CS"/>
        </w:rPr>
      </w:pPr>
      <w:r w:rsidRPr="00A50F60">
        <w:rPr>
          <w:rFonts w:ascii="Times New Roman" w:hAnsi="Times New Roman" w:cs="Times New Roman"/>
          <w:b/>
          <w:sz w:val="28"/>
          <w:szCs w:val="24"/>
          <w:lang w:val="sr-Cyrl-CS"/>
        </w:rPr>
        <w:t>I Колоквијум</w:t>
      </w:r>
    </w:p>
    <w:p w:rsidR="00A50F60" w:rsidRPr="00353571" w:rsidRDefault="00353571" w:rsidP="00A50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Primer</w:t>
      </w:r>
    </w:p>
    <w:p w:rsidR="00241D8C" w:rsidRPr="004A7323" w:rsidRDefault="000A2338" w:rsidP="00A97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A7323">
        <w:rPr>
          <w:rFonts w:ascii="Times New Roman" w:hAnsi="Times New Roman" w:cs="Times New Roman"/>
          <w:sz w:val="24"/>
          <w:szCs w:val="24"/>
          <w:lang w:val="sr-Cyrl-CS"/>
        </w:rPr>
        <w:t>Шта представља стандардизација</w:t>
      </w:r>
      <w:r w:rsidR="00097F35">
        <w:rPr>
          <w:rFonts w:ascii="Times New Roman" w:hAnsi="Times New Roman" w:cs="Times New Roman"/>
          <w:sz w:val="24"/>
          <w:szCs w:val="24"/>
        </w:rPr>
        <w:t xml:space="preserve"> </w:t>
      </w:r>
      <w:r w:rsidR="00097F35">
        <w:rPr>
          <w:rFonts w:ascii="Times New Roman" w:hAnsi="Times New Roman" w:cs="Times New Roman"/>
          <w:sz w:val="24"/>
          <w:szCs w:val="24"/>
          <w:lang w:val="sr-Cyrl-CS"/>
        </w:rPr>
        <w:t>(1п)</w:t>
      </w:r>
      <w:r w:rsidRPr="004A7323">
        <w:rPr>
          <w:rFonts w:ascii="Times New Roman" w:hAnsi="Times New Roman" w:cs="Times New Roman"/>
          <w:sz w:val="24"/>
          <w:szCs w:val="24"/>
          <w:lang w:val="sr-Cyrl-CS"/>
        </w:rPr>
        <w:t xml:space="preserve"> ?</w:t>
      </w:r>
    </w:p>
    <w:p w:rsidR="000A2338" w:rsidRPr="004A7323" w:rsidRDefault="000A2338" w:rsidP="00A97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A7323">
        <w:rPr>
          <w:rFonts w:ascii="Times New Roman" w:hAnsi="Times New Roman" w:cs="Times New Roman"/>
          <w:sz w:val="24"/>
          <w:szCs w:val="24"/>
          <w:lang w:val="sr-Cyrl-CS"/>
        </w:rPr>
        <w:t>Како се расчлањује квалитет производа</w:t>
      </w:r>
      <w:r w:rsidR="00097F35">
        <w:rPr>
          <w:rFonts w:ascii="Times New Roman" w:hAnsi="Times New Roman" w:cs="Times New Roman"/>
          <w:sz w:val="24"/>
          <w:szCs w:val="24"/>
        </w:rPr>
        <w:t xml:space="preserve"> </w:t>
      </w:r>
      <w:r w:rsidR="00097F35">
        <w:rPr>
          <w:rFonts w:ascii="Times New Roman" w:hAnsi="Times New Roman" w:cs="Times New Roman"/>
          <w:sz w:val="24"/>
          <w:szCs w:val="24"/>
          <w:lang w:val="sr-Cyrl-CS"/>
        </w:rPr>
        <w:t>(1п)</w:t>
      </w:r>
      <w:r w:rsidRPr="004A7323">
        <w:rPr>
          <w:rFonts w:ascii="Times New Roman" w:hAnsi="Times New Roman" w:cs="Times New Roman"/>
          <w:sz w:val="24"/>
          <w:szCs w:val="24"/>
          <w:lang w:val="sr-Cyrl-CS"/>
        </w:rPr>
        <w:t xml:space="preserve"> ?</w:t>
      </w:r>
    </w:p>
    <w:p w:rsidR="008D2E2E" w:rsidRPr="004A7323" w:rsidRDefault="008D2E2E" w:rsidP="00A97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A7323">
        <w:rPr>
          <w:rFonts w:ascii="Times New Roman" w:hAnsi="Times New Roman" w:cs="Times New Roman"/>
          <w:sz w:val="24"/>
          <w:szCs w:val="24"/>
          <w:lang w:val="sr-Cyrl-CS"/>
        </w:rPr>
        <w:t>Дефиниција квалитета по ISO</w:t>
      </w:r>
      <w:r w:rsidR="00097F35">
        <w:rPr>
          <w:rFonts w:ascii="Times New Roman" w:hAnsi="Times New Roman" w:cs="Times New Roman"/>
          <w:sz w:val="24"/>
          <w:szCs w:val="24"/>
        </w:rPr>
        <w:t xml:space="preserve"> </w:t>
      </w:r>
      <w:r w:rsidR="00097F35">
        <w:rPr>
          <w:rFonts w:ascii="Times New Roman" w:hAnsi="Times New Roman" w:cs="Times New Roman"/>
          <w:sz w:val="24"/>
          <w:szCs w:val="24"/>
          <w:lang w:val="sr-Cyrl-CS"/>
        </w:rPr>
        <w:t>(1п)</w:t>
      </w:r>
      <w:r w:rsidRPr="004A7323">
        <w:rPr>
          <w:rFonts w:ascii="Times New Roman" w:hAnsi="Times New Roman" w:cs="Times New Roman"/>
          <w:sz w:val="24"/>
          <w:szCs w:val="24"/>
          <w:lang w:val="sr-Cyrl-CS"/>
        </w:rPr>
        <w:t xml:space="preserve"> ?</w:t>
      </w:r>
    </w:p>
    <w:p w:rsidR="00F100BD" w:rsidRPr="004A7323" w:rsidRDefault="008E0E4C" w:rsidP="00A97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A7323">
        <w:rPr>
          <w:rFonts w:ascii="Times New Roman" w:hAnsi="Times New Roman" w:cs="Times New Roman"/>
          <w:sz w:val="24"/>
          <w:szCs w:val="24"/>
          <w:lang w:val="sr-Cyrl-CS"/>
        </w:rPr>
        <w:t>Шта представљају методе и технике статистичке контроле (SKK)</w:t>
      </w:r>
      <w:r w:rsidR="00097F35">
        <w:rPr>
          <w:rFonts w:ascii="Times New Roman" w:hAnsi="Times New Roman" w:cs="Times New Roman"/>
          <w:sz w:val="24"/>
          <w:szCs w:val="24"/>
        </w:rPr>
        <w:t xml:space="preserve"> </w:t>
      </w:r>
      <w:r w:rsidR="00097F35">
        <w:rPr>
          <w:rFonts w:ascii="Times New Roman" w:hAnsi="Times New Roman" w:cs="Times New Roman"/>
          <w:sz w:val="24"/>
          <w:szCs w:val="24"/>
          <w:lang w:val="sr-Cyrl-CS"/>
        </w:rPr>
        <w:t>(1п)</w:t>
      </w:r>
      <w:r w:rsidRPr="004A7323">
        <w:rPr>
          <w:rFonts w:ascii="Times New Roman" w:hAnsi="Times New Roman" w:cs="Times New Roman"/>
          <w:sz w:val="24"/>
          <w:szCs w:val="24"/>
          <w:lang w:val="sr-Cyrl-CS"/>
        </w:rPr>
        <w:t xml:space="preserve"> ?</w:t>
      </w:r>
    </w:p>
    <w:p w:rsidR="00295E63" w:rsidRPr="004A7323" w:rsidRDefault="00295E63" w:rsidP="00295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A7323">
        <w:rPr>
          <w:rFonts w:ascii="Times New Roman" w:hAnsi="Times New Roman" w:cs="Times New Roman"/>
          <w:sz w:val="24"/>
          <w:szCs w:val="24"/>
          <w:lang w:val="sr-Cyrl-CS"/>
        </w:rPr>
        <w:t>Шта је X-карта</w:t>
      </w:r>
      <w:r w:rsidR="00097F35">
        <w:rPr>
          <w:rFonts w:ascii="Times New Roman" w:hAnsi="Times New Roman" w:cs="Times New Roman"/>
          <w:sz w:val="24"/>
          <w:szCs w:val="24"/>
        </w:rPr>
        <w:t xml:space="preserve"> </w:t>
      </w:r>
      <w:r w:rsidR="00097F35">
        <w:rPr>
          <w:rFonts w:ascii="Times New Roman" w:hAnsi="Times New Roman" w:cs="Times New Roman"/>
          <w:sz w:val="24"/>
          <w:szCs w:val="24"/>
          <w:lang w:val="sr-Cyrl-CS"/>
        </w:rPr>
        <w:t>(1п)</w:t>
      </w:r>
      <w:r w:rsidRPr="004A7323">
        <w:rPr>
          <w:rFonts w:ascii="Times New Roman" w:hAnsi="Times New Roman" w:cs="Times New Roman"/>
          <w:sz w:val="24"/>
          <w:szCs w:val="24"/>
          <w:lang w:val="sr-Cyrl-CS"/>
        </w:rPr>
        <w:t xml:space="preserve"> ?</w:t>
      </w:r>
    </w:p>
    <w:p w:rsidR="004A7323" w:rsidRPr="004A7323" w:rsidRDefault="004A7323" w:rsidP="004A73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7323">
        <w:rPr>
          <w:rFonts w:ascii="Times New Roman" w:hAnsi="Times New Roman" w:cs="Times New Roman"/>
          <w:sz w:val="24"/>
          <w:szCs w:val="24"/>
          <w:lang w:val="sr-Cyrl-CS"/>
        </w:rPr>
        <w:t>У једном предузећу је извршено мерење произведених делова. Р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A7323">
        <w:rPr>
          <w:rFonts w:ascii="Times New Roman" w:hAnsi="Times New Roman" w:cs="Times New Roman"/>
          <w:sz w:val="24"/>
          <w:szCs w:val="24"/>
          <w:lang w:val="sr-Cyrl-CS"/>
        </w:rPr>
        <w:t xml:space="preserve">зултати мерења су приказани табеларно. Потребно је израдити хистограм и прокоментарисати добијену расподелу </w:t>
      </w:r>
      <w:r w:rsidR="00097F35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97F35">
        <w:rPr>
          <w:rFonts w:ascii="Times New Roman" w:hAnsi="Times New Roman" w:cs="Times New Roman"/>
          <w:sz w:val="24"/>
          <w:szCs w:val="24"/>
        </w:rPr>
        <w:t>5</w:t>
      </w:r>
      <w:r w:rsidR="00097F35">
        <w:rPr>
          <w:rFonts w:ascii="Times New Roman" w:hAnsi="Times New Roman" w:cs="Times New Roman"/>
          <w:sz w:val="24"/>
          <w:szCs w:val="24"/>
          <w:lang w:val="sr-Cyrl-CS"/>
        </w:rPr>
        <w:t>п)</w:t>
      </w:r>
      <w:r w:rsidR="00097F35">
        <w:rPr>
          <w:rFonts w:ascii="Times New Roman" w:hAnsi="Times New Roman" w:cs="Times New Roman"/>
          <w:sz w:val="24"/>
          <w:szCs w:val="24"/>
        </w:rPr>
        <w:t xml:space="preserve"> </w:t>
      </w:r>
      <w:r w:rsidRPr="004A7323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tbl>
      <w:tblPr>
        <w:tblStyle w:val="TableGrid"/>
        <w:tblW w:w="11591" w:type="dxa"/>
        <w:jc w:val="center"/>
        <w:tblLook w:val="04A0" w:firstRow="1" w:lastRow="0" w:firstColumn="1" w:lastColumn="0" w:noHBand="0" w:noVBand="1"/>
      </w:tblPr>
      <w:tblGrid>
        <w:gridCol w:w="1095"/>
        <w:gridCol w:w="1185"/>
        <w:gridCol w:w="1122"/>
        <w:gridCol w:w="1220"/>
        <w:gridCol w:w="1264"/>
        <w:gridCol w:w="1185"/>
        <w:gridCol w:w="1061"/>
        <w:gridCol w:w="1185"/>
        <w:gridCol w:w="1159"/>
        <w:gridCol w:w="1185"/>
      </w:tblGrid>
      <w:tr w:rsidR="00D61370" w:rsidRPr="004A7323" w:rsidTr="0077113F">
        <w:trPr>
          <w:trHeight w:val="173"/>
          <w:jc w:val="center"/>
        </w:trPr>
        <w:tc>
          <w:tcPr>
            <w:tcW w:w="1095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A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мерења</w:t>
            </w:r>
            <w:proofErr w:type="spellEnd"/>
          </w:p>
        </w:tc>
        <w:tc>
          <w:tcPr>
            <w:tcW w:w="1185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</w:p>
        </w:tc>
        <w:tc>
          <w:tcPr>
            <w:tcW w:w="1122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A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мерења</w:t>
            </w:r>
            <w:proofErr w:type="spellEnd"/>
          </w:p>
        </w:tc>
        <w:tc>
          <w:tcPr>
            <w:tcW w:w="1220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</w:p>
        </w:tc>
        <w:tc>
          <w:tcPr>
            <w:tcW w:w="1264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A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мерења</w:t>
            </w:r>
            <w:proofErr w:type="spellEnd"/>
          </w:p>
        </w:tc>
        <w:tc>
          <w:tcPr>
            <w:tcW w:w="1185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</w:p>
        </w:tc>
        <w:tc>
          <w:tcPr>
            <w:tcW w:w="1061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A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мерења</w:t>
            </w:r>
            <w:proofErr w:type="spellEnd"/>
          </w:p>
        </w:tc>
        <w:tc>
          <w:tcPr>
            <w:tcW w:w="1185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</w:p>
        </w:tc>
        <w:tc>
          <w:tcPr>
            <w:tcW w:w="1159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A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мерења</w:t>
            </w:r>
            <w:proofErr w:type="spellEnd"/>
          </w:p>
        </w:tc>
        <w:tc>
          <w:tcPr>
            <w:tcW w:w="1115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</w:p>
        </w:tc>
      </w:tr>
      <w:tr w:rsidR="00D61370" w:rsidRPr="004A7323" w:rsidTr="0077113F">
        <w:trPr>
          <w:trHeight w:val="173"/>
          <w:jc w:val="center"/>
        </w:trPr>
        <w:tc>
          <w:tcPr>
            <w:tcW w:w="1095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19.72</w:t>
            </w:r>
          </w:p>
        </w:tc>
        <w:tc>
          <w:tcPr>
            <w:tcW w:w="1122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264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061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159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19.94</w:t>
            </w:r>
          </w:p>
        </w:tc>
      </w:tr>
      <w:tr w:rsidR="00D61370" w:rsidRPr="004A7323" w:rsidTr="0077113F">
        <w:trPr>
          <w:trHeight w:val="173"/>
          <w:jc w:val="center"/>
        </w:trPr>
        <w:tc>
          <w:tcPr>
            <w:tcW w:w="1095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19.79</w:t>
            </w:r>
          </w:p>
        </w:tc>
        <w:tc>
          <w:tcPr>
            <w:tcW w:w="1264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19.86</w:t>
            </w:r>
          </w:p>
        </w:tc>
        <w:tc>
          <w:tcPr>
            <w:tcW w:w="1061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19.91</w:t>
            </w:r>
          </w:p>
        </w:tc>
        <w:tc>
          <w:tcPr>
            <w:tcW w:w="1159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20.19</w:t>
            </w:r>
          </w:p>
        </w:tc>
      </w:tr>
      <w:tr w:rsidR="00D61370" w:rsidRPr="004A7323" w:rsidTr="0077113F">
        <w:trPr>
          <w:trHeight w:val="173"/>
          <w:jc w:val="center"/>
        </w:trPr>
        <w:tc>
          <w:tcPr>
            <w:tcW w:w="1095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122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0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64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61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59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19.95</w:t>
            </w:r>
          </w:p>
        </w:tc>
      </w:tr>
      <w:tr w:rsidR="00D61370" w:rsidRPr="004A7323" w:rsidTr="0077113F">
        <w:trPr>
          <w:trHeight w:val="173"/>
          <w:jc w:val="center"/>
        </w:trPr>
        <w:tc>
          <w:tcPr>
            <w:tcW w:w="1095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19.76</w:t>
            </w:r>
          </w:p>
        </w:tc>
        <w:tc>
          <w:tcPr>
            <w:tcW w:w="1122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0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64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19.88</w:t>
            </w:r>
          </w:p>
        </w:tc>
        <w:tc>
          <w:tcPr>
            <w:tcW w:w="1061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59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D61370" w:rsidRPr="004A7323" w:rsidTr="0077113F">
        <w:trPr>
          <w:trHeight w:val="173"/>
          <w:jc w:val="center"/>
        </w:trPr>
        <w:tc>
          <w:tcPr>
            <w:tcW w:w="1095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122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0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264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19.99</w:t>
            </w:r>
          </w:p>
        </w:tc>
        <w:tc>
          <w:tcPr>
            <w:tcW w:w="1061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19.92</w:t>
            </w:r>
          </w:p>
        </w:tc>
        <w:tc>
          <w:tcPr>
            <w:tcW w:w="1159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19.96</w:t>
            </w:r>
          </w:p>
        </w:tc>
      </w:tr>
      <w:tr w:rsidR="00D61370" w:rsidRPr="004A7323" w:rsidTr="0077113F">
        <w:trPr>
          <w:trHeight w:val="173"/>
          <w:jc w:val="center"/>
        </w:trPr>
        <w:tc>
          <w:tcPr>
            <w:tcW w:w="1095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22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64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61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59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20.19</w:t>
            </w:r>
          </w:p>
        </w:tc>
      </w:tr>
      <w:tr w:rsidR="00D61370" w:rsidRPr="004A7323" w:rsidTr="0077113F">
        <w:trPr>
          <w:trHeight w:val="173"/>
          <w:jc w:val="center"/>
        </w:trPr>
        <w:tc>
          <w:tcPr>
            <w:tcW w:w="1095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19.75</w:t>
            </w:r>
          </w:p>
        </w:tc>
        <w:tc>
          <w:tcPr>
            <w:tcW w:w="1122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0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64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19.88</w:t>
            </w:r>
          </w:p>
        </w:tc>
        <w:tc>
          <w:tcPr>
            <w:tcW w:w="1061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59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19.96</w:t>
            </w:r>
          </w:p>
        </w:tc>
      </w:tr>
      <w:tr w:rsidR="00D61370" w:rsidRPr="004A7323" w:rsidTr="0077113F">
        <w:trPr>
          <w:trHeight w:val="173"/>
          <w:jc w:val="center"/>
        </w:trPr>
        <w:tc>
          <w:tcPr>
            <w:tcW w:w="1095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122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0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19.83</w:t>
            </w:r>
          </w:p>
        </w:tc>
        <w:tc>
          <w:tcPr>
            <w:tcW w:w="1264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61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59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</w:tr>
      <w:tr w:rsidR="00D61370" w:rsidRPr="004A7323" w:rsidTr="0077113F">
        <w:trPr>
          <w:trHeight w:val="173"/>
          <w:jc w:val="center"/>
        </w:trPr>
        <w:tc>
          <w:tcPr>
            <w:tcW w:w="1095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22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0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264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61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19.93</w:t>
            </w:r>
          </w:p>
        </w:tc>
        <w:tc>
          <w:tcPr>
            <w:tcW w:w="1159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19.98</w:t>
            </w:r>
          </w:p>
        </w:tc>
      </w:tr>
      <w:tr w:rsidR="00D61370" w:rsidRPr="004A7323" w:rsidTr="0077113F">
        <w:trPr>
          <w:trHeight w:val="173"/>
          <w:jc w:val="center"/>
        </w:trPr>
        <w:tc>
          <w:tcPr>
            <w:tcW w:w="1095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19.78</w:t>
            </w:r>
          </w:p>
        </w:tc>
        <w:tc>
          <w:tcPr>
            <w:tcW w:w="1122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0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19.85</w:t>
            </w:r>
          </w:p>
        </w:tc>
        <w:tc>
          <w:tcPr>
            <w:tcW w:w="1264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61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</w:p>
        </w:tc>
        <w:tc>
          <w:tcPr>
            <w:tcW w:w="1159" w:type="dxa"/>
            <w:noWrap/>
            <w:hideMark/>
          </w:tcPr>
          <w:p w:rsidR="004A7323" w:rsidRPr="004A7323" w:rsidRDefault="004A7323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5" w:type="dxa"/>
            <w:noWrap/>
            <w:hideMark/>
          </w:tcPr>
          <w:p w:rsidR="004A7323" w:rsidRPr="004A7323" w:rsidRDefault="00353571" w:rsidP="004A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323" w:rsidRPr="004A7323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</w:tr>
    </w:tbl>
    <w:p w:rsidR="004A7323" w:rsidRDefault="004A7323" w:rsidP="004A7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323" w:rsidRPr="00120532" w:rsidRDefault="004A7323" w:rsidP="004A73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7323">
        <w:rPr>
          <w:rFonts w:ascii="Times New Roman" w:hAnsi="Times New Roman" w:cs="Times New Roman"/>
          <w:sz w:val="24"/>
          <w:szCs w:val="24"/>
          <w:lang w:val="sr-Cyrl-CS"/>
        </w:rPr>
        <w:t xml:space="preserve">У једном предузећу извршена контрола произведених делова. Резултати мерења су приказани табеларно. Потребно је израдити контролну карту типа X, и прокоментарисати  добијене резултате </w:t>
      </w:r>
      <w:r w:rsidR="00097F35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97F35">
        <w:rPr>
          <w:rFonts w:ascii="Times New Roman" w:hAnsi="Times New Roman" w:cs="Times New Roman"/>
          <w:sz w:val="24"/>
          <w:szCs w:val="24"/>
        </w:rPr>
        <w:t>5</w:t>
      </w:r>
      <w:r w:rsidR="00097F35">
        <w:rPr>
          <w:rFonts w:ascii="Times New Roman" w:hAnsi="Times New Roman" w:cs="Times New Roman"/>
          <w:sz w:val="24"/>
          <w:szCs w:val="24"/>
          <w:lang w:val="sr-Cyrl-CS"/>
        </w:rPr>
        <w:t>п)</w:t>
      </w:r>
      <w:r w:rsidR="00097F35">
        <w:rPr>
          <w:rFonts w:ascii="Times New Roman" w:hAnsi="Times New Roman" w:cs="Times New Roman"/>
          <w:sz w:val="24"/>
          <w:szCs w:val="24"/>
        </w:rPr>
        <w:t xml:space="preserve"> </w:t>
      </w:r>
      <w:r w:rsidRPr="004A7323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620"/>
        <w:gridCol w:w="1608"/>
        <w:gridCol w:w="1392"/>
        <w:gridCol w:w="1758"/>
        <w:gridCol w:w="1322"/>
      </w:tblGrid>
      <w:tr w:rsidR="0035330A" w:rsidRPr="0035330A" w:rsidTr="0077113F">
        <w:trPr>
          <w:trHeight w:val="315"/>
        </w:trPr>
        <w:tc>
          <w:tcPr>
            <w:tcW w:w="1560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5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мерења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</w:p>
        </w:tc>
        <w:tc>
          <w:tcPr>
            <w:tcW w:w="1608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5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мерења</w:t>
            </w:r>
            <w:proofErr w:type="spellEnd"/>
          </w:p>
        </w:tc>
        <w:tc>
          <w:tcPr>
            <w:tcW w:w="1392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</w:p>
        </w:tc>
        <w:tc>
          <w:tcPr>
            <w:tcW w:w="1758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5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мерења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</w:p>
        </w:tc>
      </w:tr>
      <w:tr w:rsidR="0035330A" w:rsidRPr="0035330A" w:rsidTr="0077113F">
        <w:trPr>
          <w:trHeight w:val="315"/>
        </w:trPr>
        <w:tc>
          <w:tcPr>
            <w:tcW w:w="1560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8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758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2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</w:tr>
      <w:tr w:rsidR="0035330A" w:rsidRPr="0035330A" w:rsidTr="0077113F">
        <w:trPr>
          <w:trHeight w:val="315"/>
        </w:trPr>
        <w:tc>
          <w:tcPr>
            <w:tcW w:w="1560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608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758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</w:tr>
      <w:tr w:rsidR="0035330A" w:rsidRPr="0035330A" w:rsidTr="0077113F">
        <w:trPr>
          <w:trHeight w:val="315"/>
        </w:trPr>
        <w:tc>
          <w:tcPr>
            <w:tcW w:w="1560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608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758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2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</w:tr>
      <w:tr w:rsidR="0035330A" w:rsidRPr="0035330A" w:rsidTr="0077113F">
        <w:trPr>
          <w:trHeight w:val="315"/>
        </w:trPr>
        <w:tc>
          <w:tcPr>
            <w:tcW w:w="1560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608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2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758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2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</w:tr>
      <w:tr w:rsidR="0035330A" w:rsidRPr="0035330A" w:rsidTr="0077113F">
        <w:trPr>
          <w:trHeight w:val="315"/>
        </w:trPr>
        <w:tc>
          <w:tcPr>
            <w:tcW w:w="1560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608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758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2" w:type="dxa"/>
            <w:noWrap/>
            <w:hideMark/>
          </w:tcPr>
          <w:p w:rsidR="0035330A" w:rsidRPr="0035330A" w:rsidRDefault="0035330A" w:rsidP="003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</w:tr>
    </w:tbl>
    <w:p w:rsidR="005E48A9" w:rsidRPr="00120532" w:rsidRDefault="005E48A9" w:rsidP="00120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82D" w:rsidRDefault="00D61370" w:rsidP="00D61370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Предметни наставника:</w:t>
      </w:r>
    </w:p>
    <w:p w:rsidR="00D61370" w:rsidRPr="00D61370" w:rsidRDefault="00A50F60" w:rsidP="00A50F60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A50F60">
        <w:rPr>
          <w:rFonts w:ascii="Times New Roman" w:hAnsi="Times New Roman" w:cs="Times New Roman"/>
          <w:sz w:val="24"/>
          <w:szCs w:val="24"/>
          <w:lang w:val="sr-Cyrl-CS"/>
        </w:rPr>
        <w:t>мр Слађана Недељковић</w:t>
      </w:r>
    </w:p>
    <w:sectPr w:rsidR="00D61370" w:rsidRPr="00D61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954F6"/>
    <w:multiLevelType w:val="hybridMultilevel"/>
    <w:tmpl w:val="382E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B3"/>
    <w:rsid w:val="00097F35"/>
    <w:rsid w:val="000A2338"/>
    <w:rsid w:val="00110CBD"/>
    <w:rsid w:val="00120532"/>
    <w:rsid w:val="00223F62"/>
    <w:rsid w:val="00241D8C"/>
    <w:rsid w:val="00295E63"/>
    <w:rsid w:val="0035330A"/>
    <w:rsid w:val="00353571"/>
    <w:rsid w:val="004A7323"/>
    <w:rsid w:val="005D0EB3"/>
    <w:rsid w:val="005E48A9"/>
    <w:rsid w:val="0077113F"/>
    <w:rsid w:val="008D2E2E"/>
    <w:rsid w:val="008E0E4C"/>
    <w:rsid w:val="00A50F60"/>
    <w:rsid w:val="00A9782D"/>
    <w:rsid w:val="00CF2C08"/>
    <w:rsid w:val="00D4178C"/>
    <w:rsid w:val="00D61370"/>
    <w:rsid w:val="00DF40DF"/>
    <w:rsid w:val="00F100BD"/>
    <w:rsid w:val="00FA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82D"/>
    <w:pPr>
      <w:ind w:left="720"/>
      <w:contextualSpacing/>
    </w:pPr>
  </w:style>
  <w:style w:type="table" w:styleId="TableGrid">
    <w:name w:val="Table Grid"/>
    <w:basedOn w:val="TableNormal"/>
    <w:uiPriority w:val="59"/>
    <w:rsid w:val="004A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17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82D"/>
    <w:pPr>
      <w:ind w:left="720"/>
      <w:contextualSpacing/>
    </w:pPr>
  </w:style>
  <w:style w:type="table" w:styleId="TableGrid">
    <w:name w:val="Table Grid"/>
    <w:basedOn w:val="TableNormal"/>
    <w:uiPriority w:val="59"/>
    <w:rsid w:val="004A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17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3</cp:revision>
  <dcterms:created xsi:type="dcterms:W3CDTF">2020-04-09T17:46:00Z</dcterms:created>
  <dcterms:modified xsi:type="dcterms:W3CDTF">2020-04-09T18:07:00Z</dcterms:modified>
</cp:coreProperties>
</file>